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CF6BD" w14:textId="77777777" w:rsidR="00CC75A9" w:rsidRPr="00CC75A9" w:rsidRDefault="00CC75A9" w:rsidP="00CC75A9">
      <w:pPr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49B69A3" wp14:editId="69306A2E">
            <wp:simplePos x="0" y="0"/>
            <wp:positionH relativeFrom="column">
              <wp:posOffset>3230</wp:posOffset>
            </wp:positionH>
            <wp:positionV relativeFrom="paragraph">
              <wp:posOffset>607</wp:posOffset>
            </wp:positionV>
            <wp:extent cx="1481463" cy="1172818"/>
            <wp:effectExtent l="0" t="0" r="4445" b="8890"/>
            <wp:wrapTight wrapText="bothSides">
              <wp:wrapPolygon edited="0">
                <wp:start x="0" y="0"/>
                <wp:lineTo x="0" y="21413"/>
                <wp:lineTo x="21387" y="21413"/>
                <wp:lineTo x="2138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463" cy="1172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75A9">
        <w:rPr>
          <w:rFonts w:ascii="Times New Roman" w:hAnsi="Times New Roman" w:cs="Times New Roman"/>
          <w:sz w:val="28"/>
          <w:szCs w:val="28"/>
        </w:rPr>
        <w:t>ПРОГРАМММЫ</w:t>
      </w:r>
    </w:p>
    <w:p w14:paraId="2352706D" w14:textId="77777777" w:rsidR="00CC75A9" w:rsidRPr="00CC75A9" w:rsidRDefault="00CC75A9" w:rsidP="00CC75A9">
      <w:pPr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 xml:space="preserve">Развитие речи детей 5—7 лет. О.С. Ушаковой. </w:t>
      </w:r>
    </w:p>
    <w:p w14:paraId="2CAFCF2E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Рассмотрены возрастные особенности развития речи детей 5—7 лет. Вводная часть знакомит с</w:t>
      </w:r>
    </w:p>
    <w:p w14:paraId="6FABD96C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теоретическими основами программы и методики. В пособии дается материал для занятий,</w:t>
      </w:r>
    </w:p>
    <w:p w14:paraId="2EC0E98A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направленных на развитие всех сторон речи ребенка — фонетики, грамматики, лексики, а также на овладение основами связной монологической речи.</w:t>
      </w:r>
    </w:p>
    <w:p w14:paraId="39CC1CCA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Приложение содержит литературный материал для занятий по пересказу, методики выявления уровня речевого развития и методики мониторинга речевого развития детей.</w:t>
      </w:r>
    </w:p>
    <w:p w14:paraId="66793A10" w14:textId="77777777" w:rsidR="00CC75A9" w:rsidRPr="00CC75A9" w:rsidRDefault="00CC75A9" w:rsidP="00CC75A9">
      <w:pPr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16649FF" wp14:editId="4C316299">
            <wp:simplePos x="0" y="0"/>
            <wp:positionH relativeFrom="margin">
              <wp:align>left</wp:align>
            </wp:positionH>
            <wp:positionV relativeFrom="paragraph">
              <wp:posOffset>278986</wp:posOffset>
            </wp:positionV>
            <wp:extent cx="1668780" cy="2295525"/>
            <wp:effectExtent l="0" t="0" r="7620" b="9525"/>
            <wp:wrapTight wrapText="bothSides">
              <wp:wrapPolygon edited="0">
                <wp:start x="0" y="0"/>
                <wp:lineTo x="0" y="21510"/>
                <wp:lineTo x="21452" y="21510"/>
                <wp:lineTo x="2145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01" r="71891" b="18552"/>
                    <a:stretch/>
                  </pic:blipFill>
                  <pic:spPr bwMode="auto">
                    <a:xfrm>
                      <a:off x="0" y="0"/>
                      <a:ext cx="1668780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3B558FE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Лыкова И.А. «ЦВЕТНЫЕ ЛАДОШКИ». Парциальная программа художественно-</w:t>
      </w:r>
    </w:p>
    <w:p w14:paraId="6F23F8AA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эстетического развития детей 2-7 лет в изобразительной деятельности (формирование</w:t>
      </w:r>
    </w:p>
    <w:p w14:paraId="52077D47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 xml:space="preserve">эстетического отношения к миру). </w:t>
      </w:r>
    </w:p>
    <w:p w14:paraId="045DFFD0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52B7B12" w14:textId="77777777" w:rsidR="00CC75A9" w:rsidRPr="00CC75A9" w:rsidRDefault="00CC75A9" w:rsidP="00CC75A9">
      <w:pPr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CC75A9">
        <w:rPr>
          <w:rStyle w:val="markedcontent"/>
          <w:rFonts w:ascii="Times New Roman" w:hAnsi="Times New Roman" w:cs="Times New Roman"/>
          <w:sz w:val="28"/>
          <w:szCs w:val="28"/>
        </w:rPr>
        <w:t>Парциальная программа художественно-эстетического</w:t>
      </w:r>
      <w:r w:rsidRPr="00CC75A9">
        <w:rPr>
          <w:rFonts w:ascii="Times New Roman" w:hAnsi="Times New Roman" w:cs="Times New Roman"/>
          <w:sz w:val="28"/>
          <w:szCs w:val="28"/>
        </w:rPr>
        <w:t xml:space="preserve"> </w:t>
      </w:r>
      <w:r w:rsidRPr="00CC75A9">
        <w:rPr>
          <w:rStyle w:val="markedcontent"/>
          <w:rFonts w:ascii="Times New Roman" w:hAnsi="Times New Roman" w:cs="Times New Roman"/>
          <w:sz w:val="28"/>
          <w:szCs w:val="28"/>
        </w:rPr>
        <w:t>развития детей 2-7 лет «Цветные ладошки» представляет</w:t>
      </w:r>
      <w:r w:rsidRPr="00CC75A9">
        <w:rPr>
          <w:rFonts w:ascii="Times New Roman" w:hAnsi="Times New Roman" w:cs="Times New Roman"/>
          <w:sz w:val="28"/>
          <w:szCs w:val="28"/>
        </w:rPr>
        <w:t xml:space="preserve"> </w:t>
      </w:r>
      <w:r w:rsidRPr="00CC75A9">
        <w:rPr>
          <w:rStyle w:val="markedcontent"/>
          <w:rFonts w:ascii="Times New Roman" w:hAnsi="Times New Roman" w:cs="Times New Roman"/>
          <w:sz w:val="28"/>
          <w:szCs w:val="28"/>
        </w:rPr>
        <w:t>авторский вариант проектирования образовательной</w:t>
      </w:r>
      <w:r w:rsidRPr="00CC75A9">
        <w:rPr>
          <w:rFonts w:ascii="Times New Roman" w:hAnsi="Times New Roman" w:cs="Times New Roman"/>
          <w:sz w:val="28"/>
          <w:szCs w:val="28"/>
        </w:rPr>
        <w:br/>
      </w:r>
      <w:r w:rsidRPr="00CC75A9">
        <w:rPr>
          <w:rStyle w:val="markedcontent"/>
          <w:rFonts w:ascii="Times New Roman" w:hAnsi="Times New Roman" w:cs="Times New Roman"/>
          <w:sz w:val="28"/>
          <w:szCs w:val="28"/>
        </w:rPr>
        <w:t>области «Художественно-эстетическое развитие»</w:t>
      </w:r>
      <w:r w:rsidRPr="00CC75A9">
        <w:rPr>
          <w:rFonts w:ascii="Times New Roman" w:hAnsi="Times New Roman" w:cs="Times New Roman"/>
          <w:sz w:val="28"/>
          <w:szCs w:val="28"/>
        </w:rPr>
        <w:t xml:space="preserve"> </w:t>
      </w:r>
      <w:r w:rsidRPr="00CC75A9">
        <w:rPr>
          <w:rStyle w:val="markedcontent"/>
          <w:rFonts w:ascii="Times New Roman" w:hAnsi="Times New Roman" w:cs="Times New Roman"/>
          <w:sz w:val="28"/>
          <w:szCs w:val="28"/>
        </w:rPr>
        <w:t>(изобразительная деятельность) в соответствии с ФГОС</w:t>
      </w:r>
      <w:r w:rsidRPr="00CC75A9">
        <w:rPr>
          <w:rFonts w:ascii="Times New Roman" w:hAnsi="Times New Roman" w:cs="Times New Roman"/>
          <w:sz w:val="28"/>
          <w:szCs w:val="28"/>
        </w:rPr>
        <w:t xml:space="preserve"> </w:t>
      </w:r>
      <w:r w:rsidRPr="00CC75A9">
        <w:rPr>
          <w:rStyle w:val="markedcontent"/>
          <w:rFonts w:ascii="Times New Roman" w:hAnsi="Times New Roman" w:cs="Times New Roman"/>
          <w:sz w:val="28"/>
          <w:szCs w:val="28"/>
        </w:rPr>
        <w:t>ДО. Включает научную концепцию и педагогическую</w:t>
      </w:r>
      <w:r w:rsidRPr="00CC75A9">
        <w:rPr>
          <w:rFonts w:ascii="Times New Roman" w:hAnsi="Times New Roman" w:cs="Times New Roman"/>
          <w:sz w:val="28"/>
          <w:szCs w:val="28"/>
        </w:rPr>
        <w:t xml:space="preserve"> </w:t>
      </w:r>
      <w:r w:rsidRPr="00CC75A9">
        <w:rPr>
          <w:rStyle w:val="markedcontent"/>
          <w:rFonts w:ascii="Times New Roman" w:hAnsi="Times New Roman" w:cs="Times New Roman"/>
          <w:sz w:val="28"/>
          <w:szCs w:val="28"/>
        </w:rPr>
        <w:t>модель, нацеленные на создание оптимальных условий</w:t>
      </w:r>
      <w:r w:rsidRPr="00CC75A9">
        <w:rPr>
          <w:rFonts w:ascii="Times New Roman" w:hAnsi="Times New Roman" w:cs="Times New Roman"/>
          <w:sz w:val="28"/>
          <w:szCs w:val="28"/>
        </w:rPr>
        <w:t xml:space="preserve"> </w:t>
      </w:r>
      <w:r w:rsidRPr="00CC75A9">
        <w:rPr>
          <w:rStyle w:val="markedcontent"/>
          <w:rFonts w:ascii="Times New Roman" w:hAnsi="Times New Roman" w:cs="Times New Roman"/>
          <w:sz w:val="28"/>
          <w:szCs w:val="28"/>
        </w:rPr>
        <w:t>для формирования эстетического отношения к</w:t>
      </w:r>
      <w:r w:rsidRPr="00CC75A9">
        <w:rPr>
          <w:rFonts w:ascii="Times New Roman" w:hAnsi="Times New Roman" w:cs="Times New Roman"/>
          <w:sz w:val="28"/>
          <w:szCs w:val="28"/>
        </w:rPr>
        <w:t xml:space="preserve"> </w:t>
      </w:r>
      <w:r w:rsidRPr="00CC75A9">
        <w:rPr>
          <w:rStyle w:val="markedcontent"/>
          <w:rFonts w:ascii="Times New Roman" w:hAnsi="Times New Roman" w:cs="Times New Roman"/>
          <w:sz w:val="28"/>
          <w:szCs w:val="28"/>
        </w:rPr>
        <w:t>окружающему миру и творческое развитие ребенка с</w:t>
      </w:r>
      <w:r w:rsidRPr="00CC75A9">
        <w:rPr>
          <w:rFonts w:ascii="Times New Roman" w:hAnsi="Times New Roman" w:cs="Times New Roman"/>
          <w:sz w:val="28"/>
          <w:szCs w:val="28"/>
        </w:rPr>
        <w:t xml:space="preserve"> </w:t>
      </w:r>
      <w:r w:rsidRPr="00CC75A9">
        <w:rPr>
          <w:rStyle w:val="markedcontent"/>
          <w:rFonts w:ascii="Times New Roman" w:hAnsi="Times New Roman" w:cs="Times New Roman"/>
          <w:sz w:val="28"/>
          <w:szCs w:val="28"/>
        </w:rPr>
        <w:t>учетом его индивидуальности. Определяет целевые</w:t>
      </w:r>
      <w:r w:rsidRPr="00CC75A9">
        <w:rPr>
          <w:rFonts w:ascii="Times New Roman" w:hAnsi="Times New Roman" w:cs="Times New Roman"/>
          <w:sz w:val="28"/>
          <w:szCs w:val="28"/>
        </w:rPr>
        <w:t xml:space="preserve"> </w:t>
      </w:r>
      <w:r w:rsidRPr="00CC75A9">
        <w:rPr>
          <w:rStyle w:val="markedcontent"/>
          <w:rFonts w:ascii="Times New Roman" w:hAnsi="Times New Roman" w:cs="Times New Roman"/>
          <w:sz w:val="28"/>
          <w:szCs w:val="28"/>
        </w:rPr>
        <w:t>ориентиры, базисные задачи, содержание</w:t>
      </w:r>
      <w:r w:rsidRPr="00CC75A9">
        <w:rPr>
          <w:rFonts w:ascii="Times New Roman" w:hAnsi="Times New Roman" w:cs="Times New Roman"/>
          <w:sz w:val="28"/>
          <w:szCs w:val="28"/>
        </w:rPr>
        <w:br/>
      </w:r>
      <w:r w:rsidRPr="00CC75A9">
        <w:rPr>
          <w:rStyle w:val="markedcontent"/>
          <w:rFonts w:ascii="Times New Roman" w:hAnsi="Times New Roman" w:cs="Times New Roman"/>
          <w:sz w:val="28"/>
          <w:szCs w:val="28"/>
        </w:rPr>
        <w:t>изобразительной деятельности, критерии</w:t>
      </w:r>
      <w:r w:rsidRPr="00CC75A9">
        <w:rPr>
          <w:rFonts w:ascii="Times New Roman" w:hAnsi="Times New Roman" w:cs="Times New Roman"/>
          <w:sz w:val="28"/>
          <w:szCs w:val="28"/>
        </w:rPr>
        <w:t xml:space="preserve"> </w:t>
      </w:r>
      <w:r w:rsidRPr="00CC75A9">
        <w:rPr>
          <w:rStyle w:val="markedcontent"/>
          <w:rFonts w:ascii="Times New Roman" w:hAnsi="Times New Roman" w:cs="Times New Roman"/>
          <w:sz w:val="28"/>
          <w:szCs w:val="28"/>
        </w:rPr>
        <w:t>педагогической диагностики (мониторинга), примерные</w:t>
      </w:r>
      <w:r w:rsidRPr="00CC75A9">
        <w:rPr>
          <w:rFonts w:ascii="Times New Roman" w:hAnsi="Times New Roman" w:cs="Times New Roman"/>
          <w:sz w:val="28"/>
          <w:szCs w:val="28"/>
        </w:rPr>
        <w:t xml:space="preserve"> </w:t>
      </w:r>
      <w:r w:rsidRPr="00CC75A9">
        <w:rPr>
          <w:rStyle w:val="markedcontent"/>
          <w:rFonts w:ascii="Times New Roman" w:hAnsi="Times New Roman" w:cs="Times New Roman"/>
          <w:sz w:val="28"/>
          <w:szCs w:val="28"/>
        </w:rPr>
        <w:t>перечни произведений изобразительного и декоративно-прикладного искусства для развития художественного</w:t>
      </w:r>
      <w:r w:rsidRPr="00CC75A9">
        <w:rPr>
          <w:rFonts w:ascii="Times New Roman" w:hAnsi="Times New Roman" w:cs="Times New Roman"/>
          <w:sz w:val="28"/>
          <w:szCs w:val="28"/>
        </w:rPr>
        <w:t xml:space="preserve"> </w:t>
      </w:r>
      <w:r w:rsidRPr="00CC75A9">
        <w:rPr>
          <w:rStyle w:val="markedcontent"/>
          <w:rFonts w:ascii="Times New Roman" w:hAnsi="Times New Roman" w:cs="Times New Roman"/>
          <w:sz w:val="28"/>
          <w:szCs w:val="28"/>
        </w:rPr>
        <w:t>восприятия. Описывает целостную систему календарно-</w:t>
      </w:r>
      <w:r w:rsidRPr="00CC75A9">
        <w:rPr>
          <w:rFonts w:ascii="Times New Roman" w:hAnsi="Times New Roman" w:cs="Times New Roman"/>
          <w:sz w:val="28"/>
          <w:szCs w:val="28"/>
        </w:rPr>
        <w:t xml:space="preserve"> </w:t>
      </w:r>
      <w:r w:rsidRPr="00CC75A9">
        <w:rPr>
          <w:rStyle w:val="markedcontent"/>
          <w:rFonts w:ascii="Times New Roman" w:hAnsi="Times New Roman" w:cs="Times New Roman"/>
          <w:sz w:val="28"/>
          <w:szCs w:val="28"/>
        </w:rPr>
        <w:t>тематического планирования для каждой возрастной</w:t>
      </w:r>
      <w:r w:rsidRPr="00CC75A9">
        <w:rPr>
          <w:rFonts w:ascii="Times New Roman" w:hAnsi="Times New Roman" w:cs="Times New Roman"/>
          <w:sz w:val="28"/>
          <w:szCs w:val="28"/>
        </w:rPr>
        <w:t xml:space="preserve"> </w:t>
      </w:r>
      <w:r w:rsidRPr="00CC75A9">
        <w:rPr>
          <w:rStyle w:val="markedcontent"/>
          <w:rFonts w:ascii="Times New Roman" w:hAnsi="Times New Roman" w:cs="Times New Roman"/>
          <w:sz w:val="28"/>
          <w:szCs w:val="28"/>
        </w:rPr>
        <w:t>группы.</w:t>
      </w:r>
    </w:p>
    <w:p w14:paraId="101D3756" w14:textId="77777777" w:rsidR="00CC75A9" w:rsidRPr="00CC75A9" w:rsidRDefault="00CC75A9" w:rsidP="00CC75A9">
      <w:pPr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</w:p>
    <w:p w14:paraId="4BE090E5" w14:textId="77777777" w:rsidR="00CC75A9" w:rsidRPr="00CC75A9" w:rsidRDefault="00CC75A9" w:rsidP="00CC75A9">
      <w:pPr>
        <w:pStyle w:val="a4"/>
        <w:jc w:val="both"/>
        <w:rPr>
          <w:sz w:val="28"/>
          <w:szCs w:val="28"/>
        </w:rPr>
      </w:pPr>
      <w:r w:rsidRPr="00CC75A9">
        <w:rPr>
          <w:rStyle w:val="a5"/>
          <w:sz w:val="28"/>
          <w:szCs w:val="28"/>
        </w:rPr>
        <w:t>Программа «Конструирование и ручной труд в детском саду»</w:t>
      </w:r>
    </w:p>
    <w:p w14:paraId="012372F1" w14:textId="77777777" w:rsidR="00CC75A9" w:rsidRPr="00CC75A9" w:rsidRDefault="00CC75A9" w:rsidP="00CC75A9">
      <w:pPr>
        <w:pStyle w:val="a4"/>
        <w:jc w:val="both"/>
        <w:rPr>
          <w:sz w:val="28"/>
          <w:szCs w:val="28"/>
        </w:rPr>
      </w:pPr>
      <w:r w:rsidRPr="00CC75A9">
        <w:rPr>
          <w:sz w:val="28"/>
          <w:szCs w:val="28"/>
        </w:rPr>
        <w:t xml:space="preserve">Автор Л. В. </w:t>
      </w:r>
      <w:proofErr w:type="spellStart"/>
      <w:r w:rsidRPr="00CC75A9">
        <w:rPr>
          <w:sz w:val="28"/>
          <w:szCs w:val="28"/>
        </w:rPr>
        <w:t>Куцакова</w:t>
      </w:r>
      <w:proofErr w:type="spellEnd"/>
      <w:r w:rsidRPr="00CC75A9">
        <w:rPr>
          <w:sz w:val="28"/>
          <w:szCs w:val="28"/>
        </w:rPr>
        <w:t>.</w:t>
      </w:r>
    </w:p>
    <w:p w14:paraId="47FD418C" w14:textId="77777777" w:rsidR="00CC75A9" w:rsidRPr="00CC75A9" w:rsidRDefault="00CC75A9" w:rsidP="00CC75A9">
      <w:pPr>
        <w:pStyle w:val="a4"/>
        <w:jc w:val="both"/>
        <w:rPr>
          <w:sz w:val="28"/>
          <w:szCs w:val="28"/>
        </w:rPr>
      </w:pPr>
      <w:r w:rsidRPr="00CC75A9">
        <w:rPr>
          <w:sz w:val="28"/>
          <w:szCs w:val="28"/>
        </w:rPr>
        <w:lastRenderedPageBreak/>
        <w:t xml:space="preserve">Цель: развитие конструкторских умений и художественно-творческих способностей детей, ознакомление их с различными приемами моделирования и конструирования. </w:t>
      </w:r>
    </w:p>
    <w:p w14:paraId="59C861F7" w14:textId="77777777" w:rsidR="00CC75A9" w:rsidRPr="00CC75A9" w:rsidRDefault="00CC75A9" w:rsidP="00CC75A9">
      <w:pPr>
        <w:pStyle w:val="a4"/>
        <w:jc w:val="both"/>
        <w:rPr>
          <w:sz w:val="28"/>
          <w:szCs w:val="28"/>
        </w:rPr>
      </w:pPr>
      <w:r w:rsidRPr="00CC75A9">
        <w:rPr>
          <w:sz w:val="28"/>
          <w:szCs w:val="28"/>
        </w:rPr>
        <w:t>Программа содержит технологии, строящиеся на использовании нетрадиционных методов и приемов обучения, позволяющих педагогу развить у детей ассоциативное мышление, воображение, творческие умения, практические навыки, художественный вкус.</w:t>
      </w:r>
    </w:p>
    <w:p w14:paraId="77631852" w14:textId="77777777" w:rsidR="00CC75A9" w:rsidRPr="00CC75A9" w:rsidRDefault="00CC75A9" w:rsidP="00CC75A9">
      <w:pPr>
        <w:pStyle w:val="a4"/>
        <w:jc w:val="both"/>
        <w:rPr>
          <w:rStyle w:val="markedcontent"/>
          <w:sz w:val="28"/>
          <w:szCs w:val="28"/>
        </w:rPr>
      </w:pPr>
      <w:r w:rsidRPr="00CC75A9">
        <w:rPr>
          <w:sz w:val="28"/>
          <w:szCs w:val="28"/>
        </w:rPr>
        <w:t xml:space="preserve">В авторском пособии «Занятия с дошкольниками по конструированию и художественному труду» дана развернутая технология обучения детей конструированию с помощью конструкторов, бумаги, картона, строительного, природного, бросового и других материалов. Подбор учебного материала для творчества отвечает принципам дидактики и возрастным возможностям детей. </w:t>
      </w:r>
      <w:r w:rsidRPr="00CC75A9">
        <w:rPr>
          <w:rStyle w:val="markedcontent"/>
          <w:sz w:val="28"/>
          <w:szCs w:val="28"/>
        </w:rPr>
        <w:t>ФГОС ДО.</w:t>
      </w:r>
      <w:r w:rsidRPr="00CC75A9">
        <w:rPr>
          <w:sz w:val="28"/>
          <w:szCs w:val="28"/>
        </w:rPr>
        <w:br/>
      </w:r>
    </w:p>
    <w:p w14:paraId="2FA8E898" w14:textId="77777777" w:rsidR="00CC75A9" w:rsidRPr="00CC75A9" w:rsidRDefault="00CC75A9" w:rsidP="00CC75A9">
      <w:pPr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CC75A9">
        <w:rPr>
          <w:rStyle w:val="markedcontent"/>
          <w:rFonts w:ascii="Times New Roman" w:hAnsi="Times New Roman" w:cs="Times New Roman"/>
          <w:sz w:val="28"/>
          <w:szCs w:val="28"/>
        </w:rPr>
        <w:t>Образовательная область «Познавательное развитие»</w:t>
      </w:r>
      <w:r w:rsidRPr="00CC75A9">
        <w:rPr>
          <w:rFonts w:ascii="Times New Roman" w:hAnsi="Times New Roman" w:cs="Times New Roman"/>
          <w:sz w:val="28"/>
          <w:szCs w:val="28"/>
        </w:rPr>
        <w:br/>
      </w:r>
      <w:r w:rsidRPr="00CC75A9">
        <w:rPr>
          <w:rStyle w:val="markedcontent"/>
          <w:rFonts w:ascii="Times New Roman" w:hAnsi="Times New Roman" w:cs="Times New Roman"/>
          <w:sz w:val="28"/>
          <w:szCs w:val="28"/>
        </w:rPr>
        <w:t>Введение основ финансовой</w:t>
      </w:r>
      <w:r w:rsidRPr="00CC75A9">
        <w:rPr>
          <w:rFonts w:ascii="Times New Roman" w:hAnsi="Times New Roman" w:cs="Times New Roman"/>
          <w:sz w:val="28"/>
          <w:szCs w:val="28"/>
        </w:rPr>
        <w:t xml:space="preserve"> </w:t>
      </w:r>
      <w:r w:rsidRPr="00CC75A9">
        <w:rPr>
          <w:rStyle w:val="markedcontent"/>
          <w:rFonts w:ascii="Times New Roman" w:hAnsi="Times New Roman" w:cs="Times New Roman"/>
          <w:sz w:val="28"/>
          <w:szCs w:val="28"/>
        </w:rPr>
        <w:t>грамотности в</w:t>
      </w:r>
      <w:r w:rsidRPr="00CC75A9">
        <w:rPr>
          <w:rFonts w:ascii="Times New Roman" w:hAnsi="Times New Roman" w:cs="Times New Roman"/>
          <w:sz w:val="28"/>
          <w:szCs w:val="28"/>
        </w:rPr>
        <w:t xml:space="preserve"> </w:t>
      </w:r>
      <w:r w:rsidRPr="00CC75A9">
        <w:rPr>
          <w:rStyle w:val="markedcontent"/>
          <w:rFonts w:ascii="Times New Roman" w:hAnsi="Times New Roman" w:cs="Times New Roman"/>
          <w:sz w:val="28"/>
          <w:szCs w:val="28"/>
        </w:rPr>
        <w:t>образовательную</w:t>
      </w:r>
      <w:r w:rsidRPr="00CC75A9">
        <w:rPr>
          <w:rFonts w:ascii="Times New Roman" w:hAnsi="Times New Roman" w:cs="Times New Roman"/>
          <w:sz w:val="28"/>
          <w:szCs w:val="28"/>
        </w:rPr>
        <w:t xml:space="preserve"> </w:t>
      </w:r>
      <w:r w:rsidRPr="00CC75A9">
        <w:rPr>
          <w:rStyle w:val="markedcontent"/>
          <w:rFonts w:ascii="Times New Roman" w:hAnsi="Times New Roman" w:cs="Times New Roman"/>
          <w:sz w:val="28"/>
          <w:szCs w:val="28"/>
        </w:rPr>
        <w:t>деятельность ДОУ.</w:t>
      </w:r>
      <w:r w:rsidRPr="00CC75A9">
        <w:rPr>
          <w:rFonts w:ascii="Times New Roman" w:hAnsi="Times New Roman" w:cs="Times New Roman"/>
          <w:sz w:val="28"/>
          <w:szCs w:val="28"/>
        </w:rPr>
        <w:br/>
      </w:r>
      <w:r w:rsidRPr="00CC75A9">
        <w:rPr>
          <w:rStyle w:val="markedcontent"/>
          <w:rFonts w:ascii="Times New Roman" w:hAnsi="Times New Roman" w:cs="Times New Roman"/>
          <w:sz w:val="28"/>
          <w:szCs w:val="28"/>
        </w:rPr>
        <w:t>Методические рекомендации</w:t>
      </w:r>
      <w:r w:rsidRPr="00CC75A9">
        <w:rPr>
          <w:rFonts w:ascii="Times New Roman" w:hAnsi="Times New Roman" w:cs="Times New Roman"/>
          <w:sz w:val="28"/>
          <w:szCs w:val="28"/>
        </w:rPr>
        <w:t xml:space="preserve"> </w:t>
      </w:r>
      <w:r w:rsidRPr="00CC75A9">
        <w:rPr>
          <w:rStyle w:val="markedcontent"/>
          <w:rFonts w:ascii="Times New Roman" w:hAnsi="Times New Roman" w:cs="Times New Roman"/>
          <w:sz w:val="28"/>
          <w:szCs w:val="28"/>
        </w:rPr>
        <w:t>/Автор-сост. О.В. Морозова. -</w:t>
      </w:r>
      <w:r w:rsidRPr="00CC75A9">
        <w:rPr>
          <w:rFonts w:ascii="Times New Roman" w:hAnsi="Times New Roman" w:cs="Times New Roman"/>
          <w:sz w:val="28"/>
          <w:szCs w:val="28"/>
        </w:rPr>
        <w:t xml:space="preserve"> </w:t>
      </w:r>
      <w:r w:rsidRPr="00CC75A9">
        <w:rPr>
          <w:rStyle w:val="markedcontent"/>
          <w:rFonts w:ascii="Times New Roman" w:hAnsi="Times New Roman" w:cs="Times New Roman"/>
          <w:sz w:val="28"/>
          <w:szCs w:val="28"/>
        </w:rPr>
        <w:t>Мурманск: ГАУДПО МО</w:t>
      </w:r>
      <w:r w:rsidRPr="00CC75A9">
        <w:rPr>
          <w:rFonts w:ascii="Times New Roman" w:hAnsi="Times New Roman" w:cs="Times New Roman"/>
          <w:sz w:val="28"/>
          <w:szCs w:val="28"/>
        </w:rPr>
        <w:br/>
      </w:r>
      <w:r w:rsidRPr="00CC75A9">
        <w:rPr>
          <w:rStyle w:val="markedcontent"/>
          <w:rFonts w:ascii="Times New Roman" w:hAnsi="Times New Roman" w:cs="Times New Roman"/>
          <w:sz w:val="28"/>
          <w:szCs w:val="28"/>
        </w:rPr>
        <w:t>«Институт развития образования», 2020.</w:t>
      </w:r>
    </w:p>
    <w:p w14:paraId="7DEFCAC9" w14:textId="77777777" w:rsidR="00CC75A9" w:rsidRPr="00CC75A9" w:rsidRDefault="00CC75A9" w:rsidP="00CC75A9">
      <w:pPr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br/>
      </w:r>
      <w:r w:rsidRPr="00CC75A9">
        <w:rPr>
          <w:rStyle w:val="markedcontent"/>
          <w:rFonts w:ascii="Times New Roman" w:hAnsi="Times New Roman" w:cs="Times New Roman"/>
          <w:sz w:val="28"/>
          <w:szCs w:val="28"/>
        </w:rPr>
        <w:t>Данные методические рекомендации помогут</w:t>
      </w:r>
      <w:r w:rsidRPr="00CC75A9">
        <w:rPr>
          <w:rFonts w:ascii="Times New Roman" w:hAnsi="Times New Roman" w:cs="Times New Roman"/>
          <w:sz w:val="28"/>
          <w:szCs w:val="28"/>
        </w:rPr>
        <w:t xml:space="preserve"> </w:t>
      </w:r>
      <w:r w:rsidRPr="00CC75A9">
        <w:rPr>
          <w:rStyle w:val="markedcontent"/>
          <w:rFonts w:ascii="Times New Roman" w:hAnsi="Times New Roman" w:cs="Times New Roman"/>
          <w:sz w:val="28"/>
          <w:szCs w:val="28"/>
        </w:rPr>
        <w:t>при организации работы с воспитанниками</w:t>
      </w:r>
      <w:r w:rsidRPr="00CC75A9">
        <w:rPr>
          <w:rFonts w:ascii="Times New Roman" w:hAnsi="Times New Roman" w:cs="Times New Roman"/>
          <w:sz w:val="28"/>
          <w:szCs w:val="28"/>
        </w:rPr>
        <w:br/>
      </w:r>
      <w:r w:rsidRPr="00CC75A9">
        <w:rPr>
          <w:rStyle w:val="markedcontent"/>
          <w:rFonts w:ascii="Times New Roman" w:hAnsi="Times New Roman" w:cs="Times New Roman"/>
          <w:sz w:val="28"/>
          <w:szCs w:val="28"/>
        </w:rPr>
        <w:t>дошкольной образовательной организации по</w:t>
      </w:r>
      <w:r w:rsidRPr="00CC75A9">
        <w:rPr>
          <w:rFonts w:ascii="Times New Roman" w:hAnsi="Times New Roman" w:cs="Times New Roman"/>
          <w:sz w:val="28"/>
          <w:szCs w:val="28"/>
        </w:rPr>
        <w:t xml:space="preserve"> </w:t>
      </w:r>
      <w:r w:rsidRPr="00CC75A9">
        <w:rPr>
          <w:rStyle w:val="markedcontent"/>
          <w:rFonts w:ascii="Times New Roman" w:hAnsi="Times New Roman" w:cs="Times New Roman"/>
          <w:sz w:val="28"/>
          <w:szCs w:val="28"/>
        </w:rPr>
        <w:t>формированию у них основ финансовой</w:t>
      </w:r>
      <w:r w:rsidRPr="00CC75A9">
        <w:rPr>
          <w:rFonts w:ascii="Times New Roman" w:hAnsi="Times New Roman" w:cs="Times New Roman"/>
          <w:sz w:val="28"/>
          <w:szCs w:val="28"/>
        </w:rPr>
        <w:br/>
      </w:r>
      <w:r w:rsidRPr="00CC75A9">
        <w:rPr>
          <w:rStyle w:val="markedcontent"/>
          <w:rFonts w:ascii="Times New Roman" w:hAnsi="Times New Roman" w:cs="Times New Roman"/>
          <w:sz w:val="28"/>
          <w:szCs w:val="28"/>
        </w:rPr>
        <w:t>грамотности. Издание адресовано воспитателям,</w:t>
      </w:r>
      <w:r w:rsidRPr="00CC75A9">
        <w:rPr>
          <w:rFonts w:ascii="Times New Roman" w:hAnsi="Times New Roman" w:cs="Times New Roman"/>
          <w:sz w:val="28"/>
          <w:szCs w:val="28"/>
        </w:rPr>
        <w:t xml:space="preserve"> </w:t>
      </w:r>
      <w:r w:rsidRPr="00CC75A9">
        <w:rPr>
          <w:rStyle w:val="markedcontent"/>
          <w:rFonts w:ascii="Times New Roman" w:hAnsi="Times New Roman" w:cs="Times New Roman"/>
          <w:sz w:val="28"/>
          <w:szCs w:val="28"/>
        </w:rPr>
        <w:t>специалистам, слушателям курсов повышения</w:t>
      </w:r>
      <w:r w:rsidRPr="00CC75A9">
        <w:rPr>
          <w:rFonts w:ascii="Times New Roman" w:hAnsi="Times New Roman" w:cs="Times New Roman"/>
          <w:sz w:val="28"/>
          <w:szCs w:val="28"/>
        </w:rPr>
        <w:t xml:space="preserve"> </w:t>
      </w:r>
      <w:r w:rsidRPr="00CC75A9">
        <w:rPr>
          <w:rStyle w:val="markedcontent"/>
          <w:rFonts w:ascii="Times New Roman" w:hAnsi="Times New Roman" w:cs="Times New Roman"/>
          <w:sz w:val="28"/>
          <w:szCs w:val="28"/>
        </w:rPr>
        <w:t>квалификации, занимающимся проектированием и</w:t>
      </w:r>
      <w:r w:rsidRPr="00CC75A9">
        <w:rPr>
          <w:rFonts w:ascii="Times New Roman" w:hAnsi="Times New Roman" w:cs="Times New Roman"/>
          <w:sz w:val="28"/>
          <w:szCs w:val="28"/>
        </w:rPr>
        <w:t xml:space="preserve"> </w:t>
      </w:r>
      <w:r w:rsidRPr="00CC75A9">
        <w:rPr>
          <w:rStyle w:val="markedcontent"/>
          <w:rFonts w:ascii="Times New Roman" w:hAnsi="Times New Roman" w:cs="Times New Roman"/>
          <w:sz w:val="28"/>
          <w:szCs w:val="28"/>
        </w:rPr>
        <w:t>созданием системы работы по формированию азов</w:t>
      </w:r>
      <w:r w:rsidRPr="00CC75A9">
        <w:rPr>
          <w:rFonts w:ascii="Times New Roman" w:hAnsi="Times New Roman" w:cs="Times New Roman"/>
          <w:sz w:val="28"/>
          <w:szCs w:val="28"/>
        </w:rPr>
        <w:t xml:space="preserve"> </w:t>
      </w:r>
      <w:r w:rsidRPr="00CC75A9">
        <w:rPr>
          <w:rStyle w:val="markedcontent"/>
          <w:rFonts w:ascii="Times New Roman" w:hAnsi="Times New Roman" w:cs="Times New Roman"/>
          <w:sz w:val="28"/>
          <w:szCs w:val="28"/>
        </w:rPr>
        <w:t>финансовой грамотности всех участников</w:t>
      </w:r>
      <w:r w:rsidRPr="00CC75A9">
        <w:rPr>
          <w:rFonts w:ascii="Times New Roman" w:hAnsi="Times New Roman" w:cs="Times New Roman"/>
          <w:sz w:val="28"/>
          <w:szCs w:val="28"/>
        </w:rPr>
        <w:t xml:space="preserve"> </w:t>
      </w:r>
      <w:r w:rsidRPr="00CC75A9">
        <w:rPr>
          <w:rStyle w:val="markedcontent"/>
          <w:rFonts w:ascii="Times New Roman" w:hAnsi="Times New Roman" w:cs="Times New Roman"/>
          <w:sz w:val="28"/>
          <w:szCs w:val="28"/>
        </w:rPr>
        <w:t>образовательного процесса.</w:t>
      </w:r>
    </w:p>
    <w:p w14:paraId="73436A5E" w14:textId="77777777" w:rsidR="00CC75A9" w:rsidRPr="00CC75A9" w:rsidRDefault="00CC75A9" w:rsidP="00CC75A9">
      <w:pPr>
        <w:pStyle w:val="a4"/>
        <w:jc w:val="both"/>
        <w:rPr>
          <w:sz w:val="28"/>
          <w:szCs w:val="28"/>
        </w:rPr>
      </w:pPr>
      <w:r w:rsidRPr="00CC75A9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DA072CF" wp14:editId="2F612B5E">
            <wp:simplePos x="0" y="0"/>
            <wp:positionH relativeFrom="margin">
              <wp:align>left</wp:align>
            </wp:positionH>
            <wp:positionV relativeFrom="page">
              <wp:posOffset>2912110</wp:posOffset>
            </wp:positionV>
            <wp:extent cx="1231900" cy="1729740"/>
            <wp:effectExtent l="0" t="0" r="6350" b="3810"/>
            <wp:wrapTight wrapText="bothSides">
              <wp:wrapPolygon edited="0">
                <wp:start x="0" y="0"/>
                <wp:lineTo x="0" y="21410"/>
                <wp:lineTo x="21377" y="21410"/>
                <wp:lineTo x="2137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5" t="38596" r="35242" b="6298"/>
                    <a:stretch/>
                  </pic:blipFill>
                  <pic:spPr bwMode="auto">
                    <a:xfrm>
                      <a:off x="0" y="0"/>
                      <a:ext cx="1231900" cy="172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75A9">
        <w:rPr>
          <w:rStyle w:val="a5"/>
          <w:i/>
          <w:iCs/>
          <w:sz w:val="28"/>
          <w:szCs w:val="28"/>
        </w:rPr>
        <w:t xml:space="preserve">Программа </w:t>
      </w:r>
      <w:proofErr w:type="spellStart"/>
      <w:r w:rsidRPr="00CC75A9">
        <w:rPr>
          <w:rStyle w:val="a5"/>
          <w:i/>
          <w:iCs/>
          <w:sz w:val="28"/>
          <w:szCs w:val="28"/>
        </w:rPr>
        <w:t>здоровьесберегающего</w:t>
      </w:r>
      <w:proofErr w:type="spellEnd"/>
      <w:r w:rsidRPr="00CC75A9">
        <w:rPr>
          <w:rStyle w:val="a5"/>
          <w:i/>
          <w:iCs/>
          <w:sz w:val="28"/>
          <w:szCs w:val="28"/>
        </w:rPr>
        <w:t xml:space="preserve"> направления «Основы безопасности детей дошкольного возраста»</w:t>
      </w:r>
      <w:r w:rsidRPr="00CC75A9">
        <w:rPr>
          <w:sz w:val="28"/>
          <w:szCs w:val="28"/>
        </w:rPr>
        <w:t xml:space="preserve"> Авторы: Р. Б. </w:t>
      </w:r>
      <w:proofErr w:type="spellStart"/>
      <w:r w:rsidRPr="00CC75A9">
        <w:rPr>
          <w:sz w:val="28"/>
          <w:szCs w:val="28"/>
        </w:rPr>
        <w:t>Стеркина</w:t>
      </w:r>
      <w:proofErr w:type="spellEnd"/>
      <w:r w:rsidRPr="00CC75A9">
        <w:rPr>
          <w:sz w:val="28"/>
          <w:szCs w:val="28"/>
        </w:rPr>
        <w:t xml:space="preserve">, О. Л. Князева, Н. Н. Авдеева. </w:t>
      </w:r>
    </w:p>
    <w:p w14:paraId="7C5480F8" w14:textId="77777777" w:rsidR="00CC75A9" w:rsidRPr="00CC75A9" w:rsidRDefault="00CC75A9" w:rsidP="00CC75A9">
      <w:pPr>
        <w:pStyle w:val="a4"/>
        <w:jc w:val="both"/>
        <w:rPr>
          <w:sz w:val="28"/>
          <w:szCs w:val="28"/>
        </w:rPr>
      </w:pPr>
      <w:r w:rsidRPr="00CC75A9">
        <w:rPr>
          <w:sz w:val="28"/>
          <w:szCs w:val="28"/>
        </w:rPr>
        <w:t xml:space="preserve">Воспитание у ребенка навыков адекватного поведения в различных неожиданных ситуациях, самостоятельности и ответственности за свое </w:t>
      </w:r>
      <w:proofErr w:type="spellStart"/>
      <w:r w:rsidRPr="00CC75A9">
        <w:rPr>
          <w:sz w:val="28"/>
          <w:szCs w:val="28"/>
        </w:rPr>
        <w:t>поведение.В</w:t>
      </w:r>
      <w:proofErr w:type="spellEnd"/>
      <w:r w:rsidRPr="00CC75A9">
        <w:rPr>
          <w:sz w:val="28"/>
          <w:szCs w:val="28"/>
        </w:rPr>
        <w:t xml:space="preserve"> XXI веке перед человечеством встает одна из главных проблем — всестороннее обеспечение безопасности жизнедеятельности человека.</w:t>
      </w:r>
    </w:p>
    <w:p w14:paraId="50E4AECB" w14:textId="77777777" w:rsidR="00CC75A9" w:rsidRPr="00CC75A9" w:rsidRDefault="00CC75A9" w:rsidP="00CC75A9">
      <w:pPr>
        <w:pStyle w:val="a4"/>
        <w:jc w:val="both"/>
        <w:rPr>
          <w:sz w:val="28"/>
          <w:szCs w:val="28"/>
        </w:rPr>
      </w:pPr>
      <w:r w:rsidRPr="00CC75A9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3DC98985" wp14:editId="77AD7B05">
            <wp:simplePos x="0" y="0"/>
            <wp:positionH relativeFrom="margin">
              <wp:align>right</wp:align>
            </wp:positionH>
            <wp:positionV relativeFrom="paragraph">
              <wp:posOffset>2043</wp:posOffset>
            </wp:positionV>
            <wp:extent cx="2134235" cy="3079750"/>
            <wp:effectExtent l="0" t="0" r="0" b="6350"/>
            <wp:wrapTight wrapText="bothSides">
              <wp:wrapPolygon edited="0">
                <wp:start x="0" y="0"/>
                <wp:lineTo x="0" y="21511"/>
                <wp:lineTo x="21401" y="21511"/>
                <wp:lineTo x="2140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0" t="3348" r="46961" b="4266"/>
                    <a:stretch/>
                  </pic:blipFill>
                  <pic:spPr bwMode="auto">
                    <a:xfrm>
                      <a:off x="0" y="0"/>
                      <a:ext cx="2134235" cy="307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75A9">
        <w:rPr>
          <w:rStyle w:val="a5"/>
          <w:sz w:val="28"/>
          <w:szCs w:val="28"/>
        </w:rPr>
        <w:t>Программа «Юный эколог»</w:t>
      </w:r>
      <w:r w:rsidRPr="00CC75A9">
        <w:rPr>
          <w:sz w:val="28"/>
          <w:szCs w:val="28"/>
        </w:rPr>
        <w:t xml:space="preserve"> Автор: С. Н. Николаева.</w:t>
      </w:r>
    </w:p>
    <w:p w14:paraId="70126F98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 xml:space="preserve">Цель: воспитание экологической культуры дошкольников. </w:t>
      </w:r>
    </w:p>
    <w:p w14:paraId="0E500FDC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Программа может быть использована любым дошкольным учреждением, которое от традиционного ознакомления с природой переходит к решению вопросов экологического воспитания дошкольников. В программе представлено пять разделов:</w:t>
      </w:r>
    </w:p>
    <w:p w14:paraId="307D254B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• первые два посвящены раскрытию взаимосвязи растений и животных со средой обитания;</w:t>
      </w:r>
    </w:p>
    <w:p w14:paraId="4C0C74D4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• третий прослеживает их роль в процессе онтогенеза — роста и развития отдельных видов растений и высших животных;</w:t>
      </w:r>
    </w:p>
    <w:p w14:paraId="14EAC6E7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• в четвертом раскрываются взаимосвязи внутри сообществ, жизнь которых дети могут наблюдать;</w:t>
      </w:r>
    </w:p>
    <w:p w14:paraId="0DDD5640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• пятый раздел показывает разные формы взаимодействия человека с природой.</w:t>
      </w:r>
      <w:r w:rsidRPr="00CC75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7F428FEA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7980CD4" w14:textId="77777777" w:rsidR="00CC75A9" w:rsidRPr="00CC75A9" w:rsidRDefault="00CC75A9" w:rsidP="00CC75A9">
      <w:pPr>
        <w:pStyle w:val="a4"/>
        <w:jc w:val="both"/>
        <w:rPr>
          <w:sz w:val="28"/>
          <w:szCs w:val="28"/>
        </w:rPr>
      </w:pPr>
      <w:r w:rsidRPr="00CC75A9">
        <w:rPr>
          <w:rStyle w:val="a5"/>
          <w:sz w:val="28"/>
          <w:szCs w:val="28"/>
        </w:rPr>
        <w:t>Программа «Умка» — ТРИЗ</w:t>
      </w:r>
    </w:p>
    <w:p w14:paraId="5F30EE91" w14:textId="77777777" w:rsidR="00CC75A9" w:rsidRPr="00CC75A9" w:rsidRDefault="00CC75A9" w:rsidP="00CC75A9">
      <w:pPr>
        <w:pStyle w:val="a4"/>
        <w:jc w:val="both"/>
        <w:rPr>
          <w:sz w:val="28"/>
          <w:szCs w:val="28"/>
        </w:rPr>
      </w:pPr>
      <w:r w:rsidRPr="00CC75A9">
        <w:rPr>
          <w:sz w:val="28"/>
          <w:szCs w:val="28"/>
        </w:rPr>
        <w:t>Авторы: Л. М. Курбатова и др.</w:t>
      </w:r>
    </w:p>
    <w:p w14:paraId="733D0A70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Цель: развитие у дошкольника активных форм мышления в единстве с творческим воображением, развитие фантазии через обогащение предметно-пространственной среды детского сада (сказочного, игрового, эстетического, экологического, технического характера).</w:t>
      </w:r>
    </w:p>
    <w:p w14:paraId="07C65BC2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Программа создает предпосылки для системного видения мира и его творческого преобразования.</w:t>
      </w:r>
    </w:p>
    <w:p w14:paraId="5FBAD8B2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Состоит из трех относительно самостоятельных частей:</w:t>
      </w:r>
    </w:p>
    <w:p w14:paraId="1E181FD9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• программа развития мышления и творческих способностей детей дошкольного возраста — «Умка» — ТРИЗ;</w:t>
      </w:r>
    </w:p>
    <w:p w14:paraId="1E8A92FD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• вариант программы, включающей образовательное содержание для организации работы с детьми в студиях интеллектуально-эстетического развития;</w:t>
      </w:r>
    </w:p>
    <w:p w14:paraId="4535AE81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• подпрограмма- готовящая педагогов дошкольных образовательных учреждений к реализации программы развития мышления и творческих способностей дошкольного возраста «Умка» — ТРИЗ.</w:t>
      </w:r>
    </w:p>
    <w:p w14:paraId="3774665A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 xml:space="preserve">ТРИЗ — это технология, с помощью которой педагог формирует у дошкольников качества творческой личности. Основными средствами работы с детьми является педагогический поиск. Обучая ребенка, воспитатель идет от его природы, т. е. использует принцип </w:t>
      </w:r>
      <w:proofErr w:type="spellStart"/>
      <w:r w:rsidRPr="00CC75A9">
        <w:rPr>
          <w:rFonts w:ascii="Times New Roman" w:hAnsi="Times New Roman" w:cs="Times New Roman"/>
          <w:sz w:val="28"/>
          <w:szCs w:val="28"/>
        </w:rPr>
        <w:t>природосообразности</w:t>
      </w:r>
      <w:proofErr w:type="spellEnd"/>
      <w:r w:rsidRPr="00CC75A9">
        <w:rPr>
          <w:rFonts w:ascii="Times New Roman" w:hAnsi="Times New Roman" w:cs="Times New Roman"/>
          <w:sz w:val="28"/>
          <w:szCs w:val="28"/>
        </w:rPr>
        <w:t xml:space="preserve">. Кредо </w:t>
      </w:r>
      <w:proofErr w:type="spellStart"/>
      <w:r w:rsidRPr="00CC75A9">
        <w:rPr>
          <w:rFonts w:ascii="Times New Roman" w:hAnsi="Times New Roman" w:cs="Times New Roman"/>
          <w:sz w:val="28"/>
          <w:szCs w:val="28"/>
        </w:rPr>
        <w:lastRenderedPageBreak/>
        <w:t>тризовцев</w:t>
      </w:r>
      <w:proofErr w:type="spellEnd"/>
      <w:r w:rsidRPr="00CC75A9">
        <w:rPr>
          <w:rFonts w:ascii="Times New Roman" w:hAnsi="Times New Roman" w:cs="Times New Roman"/>
          <w:sz w:val="28"/>
          <w:szCs w:val="28"/>
        </w:rPr>
        <w:t>: каждый ребенок талантлив, нужно его только научить ориентироваться в современном мире, чтобы при минимуме затрат достигнуть максимального эффекта.</w:t>
      </w:r>
    </w:p>
    <w:p w14:paraId="07875C39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EE99BCB" w14:textId="77777777" w:rsidR="00CC75A9" w:rsidRPr="00CC75A9" w:rsidRDefault="00CC75A9" w:rsidP="00CC75A9">
      <w:pPr>
        <w:pStyle w:val="a4"/>
        <w:jc w:val="both"/>
        <w:rPr>
          <w:sz w:val="28"/>
          <w:szCs w:val="28"/>
        </w:rPr>
      </w:pPr>
      <w:r w:rsidRPr="00CC75A9">
        <w:rPr>
          <w:rStyle w:val="a5"/>
          <w:sz w:val="28"/>
          <w:szCs w:val="28"/>
        </w:rPr>
        <w:t>Программа «Музыкальные шедевры»</w:t>
      </w:r>
    </w:p>
    <w:p w14:paraId="130AB794" w14:textId="77777777" w:rsidR="00CC75A9" w:rsidRPr="00CC75A9" w:rsidRDefault="00CC75A9" w:rsidP="00CC75A9">
      <w:pPr>
        <w:pStyle w:val="a4"/>
        <w:jc w:val="both"/>
        <w:rPr>
          <w:sz w:val="28"/>
          <w:szCs w:val="28"/>
        </w:rPr>
      </w:pPr>
      <w:r w:rsidRPr="00CC75A9">
        <w:rPr>
          <w:sz w:val="28"/>
          <w:szCs w:val="28"/>
        </w:rPr>
        <w:t xml:space="preserve">Автор О. П. </w:t>
      </w:r>
      <w:proofErr w:type="spellStart"/>
      <w:r w:rsidRPr="00CC75A9">
        <w:rPr>
          <w:sz w:val="28"/>
          <w:szCs w:val="28"/>
        </w:rPr>
        <w:t>Радынова</w:t>
      </w:r>
      <w:proofErr w:type="spellEnd"/>
      <w:r w:rsidRPr="00CC75A9">
        <w:rPr>
          <w:sz w:val="28"/>
          <w:szCs w:val="28"/>
        </w:rPr>
        <w:t>.</w:t>
      </w:r>
    </w:p>
    <w:p w14:paraId="1D3173EC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 xml:space="preserve">Цель: формирование основ музыкальной культуры у детей дошкольного возраста, развитие творческих способностей в разных видах музыкальной деятельности. </w:t>
      </w:r>
    </w:p>
    <w:p w14:paraId="0D38DF55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Автор предлагает четкую систему работы на основе использования произведений искусства, подлинных образцов мировой музыкальной классики.</w:t>
      </w:r>
    </w:p>
    <w:p w14:paraId="59DC7500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 xml:space="preserve">В центре программы - развитие творческого </w:t>
      </w:r>
      <w:proofErr w:type="spellStart"/>
      <w:r w:rsidRPr="00CC75A9">
        <w:rPr>
          <w:rFonts w:ascii="Times New Roman" w:hAnsi="Times New Roman" w:cs="Times New Roman"/>
          <w:sz w:val="28"/>
          <w:szCs w:val="28"/>
        </w:rPr>
        <w:t>слышания</w:t>
      </w:r>
      <w:proofErr w:type="spellEnd"/>
      <w:r w:rsidRPr="00CC75A9">
        <w:rPr>
          <w:rFonts w:ascii="Times New Roman" w:hAnsi="Times New Roman" w:cs="Times New Roman"/>
          <w:sz w:val="28"/>
          <w:szCs w:val="28"/>
        </w:rPr>
        <w:t xml:space="preserve"> музыки детьми, которое предполагает побуждение детей к проявлениям различных форм творческой активности - музыкальной, музыкально-двигательной, художественной.</w:t>
      </w:r>
    </w:p>
    <w:p w14:paraId="798178E2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Основной принцип построения программы- тематический (наличие 6 тем, которые изучаются в течение одного – двух месяцев и повторяются на новом материале в каждой возрастной группе.</w:t>
      </w:r>
    </w:p>
    <w:p w14:paraId="770767EA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К программе разработаны методические рекомендации для педагога, система занятий для всех возрастных групп детского сада, беседы-концерты, развлечения.</w:t>
      </w:r>
    </w:p>
    <w:p w14:paraId="722A78E9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В программе осуществляется взаимосвязь познавательной, ценностно-ориентированной и творческой деятельности детей в процессе формирования у них основ музыкальной культуры.</w:t>
      </w:r>
    </w:p>
    <w:p w14:paraId="626D7B0D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Программа рекомендована Министерством общего и профессионального образования РФ</w:t>
      </w:r>
    </w:p>
    <w:p w14:paraId="1D169E08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Программы социально-нравственного развития дошкольников</w:t>
      </w:r>
    </w:p>
    <w:p w14:paraId="07B95980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CAB26A4" w14:textId="77777777" w:rsidR="00CC75A9" w:rsidRPr="00CC75A9" w:rsidRDefault="00CC75A9" w:rsidP="00CC75A9">
      <w:pPr>
        <w:pStyle w:val="a4"/>
        <w:jc w:val="both"/>
        <w:rPr>
          <w:sz w:val="28"/>
          <w:szCs w:val="28"/>
        </w:rPr>
      </w:pPr>
      <w:r w:rsidRPr="00CC75A9">
        <w:rPr>
          <w:rStyle w:val="a5"/>
          <w:sz w:val="28"/>
          <w:szCs w:val="28"/>
        </w:rPr>
        <w:t>Программа «Я — человек»</w:t>
      </w:r>
    </w:p>
    <w:p w14:paraId="7CF642AF" w14:textId="77777777" w:rsidR="00CC75A9" w:rsidRPr="00CC75A9" w:rsidRDefault="00CC75A9" w:rsidP="00CC75A9">
      <w:pPr>
        <w:pStyle w:val="a4"/>
        <w:jc w:val="both"/>
        <w:rPr>
          <w:sz w:val="28"/>
          <w:szCs w:val="28"/>
        </w:rPr>
      </w:pPr>
      <w:r w:rsidRPr="00CC75A9">
        <w:rPr>
          <w:sz w:val="28"/>
          <w:szCs w:val="28"/>
        </w:rPr>
        <w:t>Автор С. А. Козлова.</w:t>
      </w:r>
    </w:p>
    <w:p w14:paraId="0E691D00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 xml:space="preserve">Цель: помочь педагогу раскрыть ребенку окружающий мир, сформировать у него представление о себе как о представителе человеческого рода, о людях, живущих на Земле, об их чувствах, поступках, правах и обязанностях, разнообразной деятельности; на основе познания развивать творческую, свободную личность, обладающую чувством собственного достоинства и проникнутую уважением к людям. </w:t>
      </w:r>
    </w:p>
    <w:p w14:paraId="718A525A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Программа направлена на формирование у ребёнка мировоззрения – своего видения мира, своей «картины мира», созвучной возможному уровню развития его чувств.</w:t>
      </w:r>
    </w:p>
    <w:p w14:paraId="6286403A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lastRenderedPageBreak/>
        <w:t>Программа включает четыре больших раздела: «Что я знаю о себе», «Кто такие взрослые люди», «Человек - творец», «Земля — наш общий дом». Каждый раздел имеет несколько подразделов, которые конкретизируют его содержание. Все разделы программы взаимосвязаны, они дополняют друг друга, хотя каждый имеет свою специфику, свою воспитательно-образовательную цель.</w:t>
      </w:r>
    </w:p>
    <w:p w14:paraId="535AE2E3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 xml:space="preserve">В программе представлены требования к уровню усвоения всех разделов, также предлагаются рекомендации родителям, воспитателям и учителям начальных классов. Программа имеет </w:t>
      </w:r>
      <w:proofErr w:type="gramStart"/>
      <w:r w:rsidRPr="00CC75A9">
        <w:rPr>
          <w:rFonts w:ascii="Times New Roman" w:hAnsi="Times New Roman" w:cs="Times New Roman"/>
          <w:sz w:val="28"/>
          <w:szCs w:val="28"/>
        </w:rPr>
        <w:t>методические комплекты</w:t>
      </w:r>
      <w:proofErr w:type="gramEnd"/>
      <w:r w:rsidRPr="00CC75A9">
        <w:rPr>
          <w:rFonts w:ascii="Times New Roman" w:hAnsi="Times New Roman" w:cs="Times New Roman"/>
          <w:sz w:val="28"/>
          <w:szCs w:val="28"/>
        </w:rPr>
        <w:t xml:space="preserve"> состоящие из рабочих тетрадей, наборов дидактических карточек и методических пособий для взрослых.</w:t>
      </w:r>
    </w:p>
    <w:p w14:paraId="60BEF4EE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8C73FD5" w14:textId="77777777" w:rsidR="00CC75A9" w:rsidRPr="00CC75A9" w:rsidRDefault="00CC75A9" w:rsidP="00CC75A9">
      <w:pPr>
        <w:pStyle w:val="a4"/>
        <w:jc w:val="both"/>
        <w:rPr>
          <w:sz w:val="28"/>
          <w:szCs w:val="28"/>
        </w:rPr>
      </w:pPr>
      <w:r w:rsidRPr="00CC75A9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55556880" wp14:editId="4896CFBD">
            <wp:simplePos x="0" y="0"/>
            <wp:positionH relativeFrom="margin">
              <wp:align>left</wp:align>
            </wp:positionH>
            <wp:positionV relativeFrom="paragraph">
              <wp:posOffset>176530</wp:posOffset>
            </wp:positionV>
            <wp:extent cx="1987550" cy="3189605"/>
            <wp:effectExtent l="0" t="0" r="0" b="0"/>
            <wp:wrapTight wrapText="bothSides">
              <wp:wrapPolygon edited="0">
                <wp:start x="0" y="0"/>
                <wp:lineTo x="0" y="21415"/>
                <wp:lineTo x="21324" y="21415"/>
                <wp:lineTo x="2132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00" t="45530" r="25041" b="4699"/>
                    <a:stretch/>
                  </pic:blipFill>
                  <pic:spPr bwMode="auto">
                    <a:xfrm>
                      <a:off x="0" y="0"/>
                      <a:ext cx="1987550" cy="3189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75A9">
        <w:rPr>
          <w:rStyle w:val="a5"/>
          <w:sz w:val="28"/>
          <w:szCs w:val="28"/>
        </w:rPr>
        <w:t>Программа «Приобщение детей к истокам русской народной культуры»</w:t>
      </w:r>
    </w:p>
    <w:p w14:paraId="2EE87B0A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 xml:space="preserve">Авторы: О. Л. Князева, М. Д. </w:t>
      </w:r>
      <w:proofErr w:type="spellStart"/>
      <w:r w:rsidRPr="00CC75A9">
        <w:rPr>
          <w:rFonts w:ascii="Times New Roman" w:hAnsi="Times New Roman" w:cs="Times New Roman"/>
          <w:sz w:val="28"/>
          <w:szCs w:val="28"/>
        </w:rPr>
        <w:t>Маханева</w:t>
      </w:r>
      <w:proofErr w:type="spellEnd"/>
      <w:r w:rsidRPr="00CC75A9">
        <w:rPr>
          <w:rFonts w:ascii="Times New Roman" w:hAnsi="Times New Roman" w:cs="Times New Roman"/>
          <w:sz w:val="28"/>
          <w:szCs w:val="28"/>
        </w:rPr>
        <w:t>.</w:t>
      </w:r>
    </w:p>
    <w:p w14:paraId="27C4EC00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 xml:space="preserve">Цель: формирование у детей дошкольного возраста (3-7 лет) базиса культуры на основе ознакомления с бытом и жизнью родного народа, его характером, присущими ему нравственными ценностями, традициями, особенностями культуры. </w:t>
      </w:r>
    </w:p>
    <w:p w14:paraId="489E8CC6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Образовательная цель программы состоит в приобщении детей ко всем видам национального искусства -от архитектуры до живописи, от пляски, сказки и музыки до театра.</w:t>
      </w:r>
    </w:p>
    <w:p w14:paraId="058B5A6E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Программа состоит из трех частей. В первой содержатся конкретные рекомендации по реализации программы и организации развивающей среды в ДОУ, освещаются формы и приемы взаимодействия педагога с детьми. Во второй части даются перспективные и календарные планы работы с детьми всех воз</w:t>
      </w:r>
      <w:r w:rsidRPr="00CC75A9">
        <w:rPr>
          <w:rFonts w:ascii="Times New Roman" w:hAnsi="Times New Roman" w:cs="Times New Roman"/>
          <w:sz w:val="28"/>
          <w:szCs w:val="28"/>
        </w:rPr>
        <w:softHyphen/>
        <w:t>растных групп, подробно описывается содержание всех занятий. В</w:t>
      </w:r>
    </w:p>
    <w:p w14:paraId="4E18E0E9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 xml:space="preserve">третью часть включены приложения: литературные, исторические, этнографические, исторические тексты, словарь старославянских слов, наиболее часто употребляемых в сказках, пословицах, поговорках. </w:t>
      </w:r>
    </w:p>
    <w:p w14:paraId="2B793844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Программа рекомендована Министерством образования РФ.</w:t>
      </w:r>
    </w:p>
    <w:p w14:paraId="64705893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502F15E" w14:textId="77777777" w:rsidR="00CC75A9" w:rsidRPr="00CC75A9" w:rsidRDefault="00CC75A9" w:rsidP="00CC75A9">
      <w:pPr>
        <w:pStyle w:val="a4"/>
        <w:jc w:val="both"/>
        <w:rPr>
          <w:sz w:val="28"/>
          <w:szCs w:val="28"/>
        </w:rPr>
      </w:pPr>
      <w:r w:rsidRPr="00CC75A9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5CAC6C4F" wp14:editId="5DC40D0E">
            <wp:simplePos x="0" y="0"/>
            <wp:positionH relativeFrom="column">
              <wp:posOffset>-225425</wp:posOffset>
            </wp:positionH>
            <wp:positionV relativeFrom="paragraph">
              <wp:posOffset>184785</wp:posOffset>
            </wp:positionV>
            <wp:extent cx="2980055" cy="2235835"/>
            <wp:effectExtent l="0" t="0" r="0" b="0"/>
            <wp:wrapTight wrapText="bothSides">
              <wp:wrapPolygon edited="0">
                <wp:start x="0" y="0"/>
                <wp:lineTo x="0" y="21348"/>
                <wp:lineTo x="21402" y="21348"/>
                <wp:lineTo x="21402" y="0"/>
                <wp:lineTo x="0" y="0"/>
              </wp:wrapPolygon>
            </wp:wrapTight>
            <wp:docPr id="1" name="Рисунок 1" descr="https://vospitatel.online/storage/app/docs/638/500/000/63850/613bac9cb3d55090163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ospitatel.online/storage/app/docs/638/500/000/63850/613bac9cb3d550901636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75A9">
        <w:rPr>
          <w:rStyle w:val="a5"/>
          <w:sz w:val="28"/>
          <w:szCs w:val="28"/>
        </w:rPr>
        <w:t>Программа «Дошкольник и. экономика»</w:t>
      </w:r>
    </w:p>
    <w:p w14:paraId="1CF2878E" w14:textId="77777777" w:rsidR="00CC75A9" w:rsidRPr="00CC75A9" w:rsidRDefault="00CC75A9" w:rsidP="00CC75A9">
      <w:pPr>
        <w:pStyle w:val="a4"/>
        <w:jc w:val="both"/>
        <w:rPr>
          <w:sz w:val="28"/>
          <w:szCs w:val="28"/>
        </w:rPr>
      </w:pPr>
      <w:r w:rsidRPr="00CC75A9">
        <w:rPr>
          <w:sz w:val="28"/>
          <w:szCs w:val="28"/>
        </w:rPr>
        <w:t>Автор А. Д. Шатова.</w:t>
      </w:r>
    </w:p>
    <w:p w14:paraId="1F471559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Программа рассчитана на работу с детьми старшего дошкольного возраста и направлена на то, чтобы ребенок мог:</w:t>
      </w:r>
    </w:p>
    <w:p w14:paraId="050ACB1B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научиться понимать и ценить окружающий предметный мир (мир вещей как результат труда людей);</w:t>
      </w:r>
    </w:p>
    <w:p w14:paraId="0A1E8123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уважать людей, умеющих хорошо трудиться и честно зарабатывать деньги;</w:t>
      </w:r>
    </w:p>
    <w:p w14:paraId="4F4CC347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• осознавать на доступном дошкольнику уровне взаимосвязь понятий «труд - продукт — деньги», то, что стоимость продукта зависит от его качества; видеть красоту человеческого творения;</w:t>
      </w:r>
    </w:p>
    <w:p w14:paraId="4EEC5109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 xml:space="preserve">• способствовать формированию таких качеств, как бережливость, рациональность, расчетливость, экономность, трудолюбие, щедрость, благородство и т. д. </w:t>
      </w:r>
    </w:p>
    <w:p w14:paraId="5AEDA2BB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 xml:space="preserve">Программа основана на комплексном подходе к развитию личности дошкольника, предусматривает связь этического, трудового и экономического воспитания. </w:t>
      </w:r>
    </w:p>
    <w:p w14:paraId="6988BF51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E206908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C6A333E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4535C3AD" wp14:editId="3AA0ABC6">
            <wp:simplePos x="0" y="0"/>
            <wp:positionH relativeFrom="column">
              <wp:posOffset>-136525</wp:posOffset>
            </wp:positionH>
            <wp:positionV relativeFrom="paragraph">
              <wp:posOffset>5080</wp:posOffset>
            </wp:positionV>
            <wp:extent cx="2724150" cy="2414905"/>
            <wp:effectExtent l="0" t="0" r="0" b="4445"/>
            <wp:wrapTight wrapText="bothSides">
              <wp:wrapPolygon edited="0">
                <wp:start x="0" y="0"/>
                <wp:lineTo x="0" y="21469"/>
                <wp:lineTo x="21449" y="21469"/>
                <wp:lineTo x="2144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72415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75A9">
        <w:rPr>
          <w:rFonts w:ascii="Times New Roman" w:hAnsi="Times New Roman" w:cs="Times New Roman"/>
          <w:sz w:val="28"/>
          <w:szCs w:val="28"/>
        </w:rPr>
        <w:t xml:space="preserve">Аннотация программы Л.И. </w:t>
      </w:r>
      <w:proofErr w:type="spellStart"/>
      <w:r w:rsidRPr="00CC75A9">
        <w:rPr>
          <w:rFonts w:ascii="Times New Roman" w:hAnsi="Times New Roman" w:cs="Times New Roman"/>
          <w:sz w:val="28"/>
          <w:szCs w:val="28"/>
        </w:rPr>
        <w:t>Пензулаева</w:t>
      </w:r>
      <w:proofErr w:type="spellEnd"/>
      <w:r w:rsidRPr="00CC75A9">
        <w:rPr>
          <w:rFonts w:ascii="Times New Roman" w:hAnsi="Times New Roman" w:cs="Times New Roman"/>
          <w:sz w:val="28"/>
          <w:szCs w:val="28"/>
        </w:rPr>
        <w:t xml:space="preserve"> «Физическая культура в</w:t>
      </w:r>
    </w:p>
    <w:p w14:paraId="113CBB7A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детском саду»</w:t>
      </w:r>
    </w:p>
    <w:p w14:paraId="61F0E4CD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Программа направлена на физическое развитие и оздоровление</w:t>
      </w:r>
    </w:p>
    <w:p w14:paraId="71867020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дошкольников. Автор программы — опытный педагог по физическому</w:t>
      </w:r>
    </w:p>
    <w:p w14:paraId="4D886BCB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 xml:space="preserve">воспитанию детей, доктор педагогических наук Л. И. </w:t>
      </w:r>
      <w:proofErr w:type="spellStart"/>
      <w:r w:rsidRPr="00CC75A9">
        <w:rPr>
          <w:rFonts w:ascii="Times New Roman" w:hAnsi="Times New Roman" w:cs="Times New Roman"/>
          <w:sz w:val="28"/>
          <w:szCs w:val="28"/>
        </w:rPr>
        <w:t>Пензулаева</w:t>
      </w:r>
      <w:proofErr w:type="spellEnd"/>
      <w:r w:rsidRPr="00CC75A9">
        <w:rPr>
          <w:rFonts w:ascii="Times New Roman" w:hAnsi="Times New Roman" w:cs="Times New Roman"/>
          <w:sz w:val="28"/>
          <w:szCs w:val="28"/>
        </w:rPr>
        <w:t>.</w:t>
      </w:r>
    </w:p>
    <w:p w14:paraId="059C2171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Физическое воспитание дошкольников представляет собой единую систему</w:t>
      </w:r>
    </w:p>
    <w:p w14:paraId="51BBA598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воспитательно-оздоровительных мероприятий в режиме дня, включающую ежедневное проведение утренней гимнастики, образовательной деятельности</w:t>
      </w:r>
    </w:p>
    <w:p w14:paraId="26CCA53E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по физическому развитию, подвижных игр и развлечений в помещении и на свежем воздухе под непосредственным руководством воспитателя.</w:t>
      </w:r>
    </w:p>
    <w:p w14:paraId="13EBFA04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Примерные конспекты построены по общепринятой структуре и включают</w:t>
      </w:r>
    </w:p>
    <w:p w14:paraId="5EE331A9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обучение основным видам движений, комплексы упражнений общеразвивающего характера с различными предметами и подвижные игры.</w:t>
      </w:r>
    </w:p>
    <w:p w14:paraId="4CF501CD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Все физкультурные занятия проводятся в игровой и занимательной форме.</w:t>
      </w:r>
    </w:p>
    <w:p w14:paraId="6E52F468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lastRenderedPageBreak/>
        <w:t>В методических рекомендациях определены умения по овладению детьми всех возрастных групп различными видами упражнений (общеразвивающие</w:t>
      </w:r>
    </w:p>
    <w:p w14:paraId="7F7718F0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упражнение, ходьба, бег, прыжки, катание, бросание, ползание, лазание,</w:t>
      </w:r>
    </w:p>
    <w:p w14:paraId="1704A367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равновесие, спортивные и игровые упражнения, построение и перестроение и</w:t>
      </w:r>
    </w:p>
    <w:p w14:paraId="27FD75C5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т. д.).</w:t>
      </w:r>
    </w:p>
    <w:p w14:paraId="419BC7C1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04B1201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EAA24C" wp14:editId="04610F83">
            <wp:extent cx="1676400" cy="1314314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42" t="20104" r="30431" b="9528"/>
                    <a:stretch/>
                  </pic:blipFill>
                  <pic:spPr bwMode="auto">
                    <a:xfrm>
                      <a:off x="0" y="0"/>
                      <a:ext cx="1696423" cy="1330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E7081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E2ECAEB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1A9CB629" wp14:editId="090504C3">
            <wp:simplePos x="0" y="0"/>
            <wp:positionH relativeFrom="column">
              <wp:posOffset>3230</wp:posOffset>
            </wp:positionH>
            <wp:positionV relativeFrom="paragraph">
              <wp:posOffset>-4335</wp:posOffset>
            </wp:positionV>
            <wp:extent cx="1744364" cy="2325756"/>
            <wp:effectExtent l="0" t="0" r="8255" b="0"/>
            <wp:wrapTight wrapText="bothSides">
              <wp:wrapPolygon edited="0">
                <wp:start x="0" y="0"/>
                <wp:lineTo x="0" y="21411"/>
                <wp:lineTo x="21466" y="21411"/>
                <wp:lineTo x="2146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364" cy="2325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75A9">
        <w:rPr>
          <w:rFonts w:ascii="Times New Roman" w:hAnsi="Times New Roman" w:cs="Times New Roman"/>
          <w:sz w:val="28"/>
          <w:szCs w:val="28"/>
        </w:rPr>
        <w:t xml:space="preserve"> ПАРЦИАЛЬНАЯ ОБРАЗОВАТЕЛЬНАЯ ПРОГРАММА</w:t>
      </w:r>
      <w:r w:rsidRPr="00CC75A9">
        <w:rPr>
          <w:rFonts w:ascii="Times New Roman" w:hAnsi="Times New Roman" w:cs="Times New Roman"/>
          <w:sz w:val="28"/>
          <w:szCs w:val="28"/>
        </w:rPr>
        <w:br/>
        <w:t>МАТЕМАТИЧЕСКОГО РАЗВИТИЯ</w:t>
      </w:r>
      <w:r w:rsidRPr="00CC75A9">
        <w:rPr>
          <w:rFonts w:ascii="Times New Roman" w:hAnsi="Times New Roman" w:cs="Times New Roman"/>
          <w:sz w:val="28"/>
          <w:szCs w:val="28"/>
        </w:rPr>
        <w:br/>
        <w:t>ДОШКОЛЬНИКОВ</w:t>
      </w:r>
      <w:r w:rsidRPr="00CC75A9">
        <w:rPr>
          <w:rFonts w:ascii="Times New Roman" w:hAnsi="Times New Roman" w:cs="Times New Roman"/>
          <w:sz w:val="28"/>
          <w:szCs w:val="28"/>
        </w:rPr>
        <w:br/>
        <w:t>«ИГРАЛОЧКА» ДЛЯ ДЕТЕЙ 3-7 ЛЕТ)</w:t>
      </w:r>
    </w:p>
    <w:p w14:paraId="642B9334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6BB1937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Style w:val="markedcontent"/>
          <w:rFonts w:ascii="Times New Roman" w:hAnsi="Times New Roman" w:cs="Times New Roman"/>
          <w:sz w:val="28"/>
          <w:szCs w:val="28"/>
        </w:rPr>
        <w:t>Основные  принципы  к построению парциальной программы</w:t>
      </w:r>
      <w:r w:rsidRPr="00CC75A9">
        <w:rPr>
          <w:rFonts w:ascii="Times New Roman" w:hAnsi="Times New Roman" w:cs="Times New Roman"/>
          <w:sz w:val="28"/>
          <w:szCs w:val="28"/>
        </w:rPr>
        <w:br/>
      </w:r>
      <w:r w:rsidRPr="00CC75A9">
        <w:rPr>
          <w:rStyle w:val="markedcontent"/>
          <w:rFonts w:ascii="Times New Roman" w:hAnsi="Times New Roman" w:cs="Times New Roman"/>
          <w:sz w:val="28"/>
          <w:szCs w:val="28"/>
        </w:rPr>
        <w:t>«</w:t>
      </w:r>
      <w:proofErr w:type="spellStart"/>
      <w:r w:rsidRPr="00CC75A9">
        <w:rPr>
          <w:rStyle w:val="markedcontent"/>
          <w:rFonts w:ascii="Times New Roman" w:hAnsi="Times New Roman" w:cs="Times New Roman"/>
          <w:sz w:val="28"/>
          <w:szCs w:val="28"/>
        </w:rPr>
        <w:t>Игралочка</w:t>
      </w:r>
      <w:proofErr w:type="spellEnd"/>
      <w:r w:rsidRPr="00CC75A9">
        <w:rPr>
          <w:rStyle w:val="markedcontent"/>
          <w:rFonts w:ascii="Times New Roman" w:hAnsi="Times New Roman" w:cs="Times New Roman"/>
          <w:sz w:val="28"/>
          <w:szCs w:val="28"/>
        </w:rPr>
        <w:t xml:space="preserve">» авторы выделяют принципы гуманизации и </w:t>
      </w:r>
      <w:proofErr w:type="spellStart"/>
      <w:r w:rsidRPr="00CC75A9">
        <w:rPr>
          <w:rStyle w:val="markedcontent"/>
          <w:rFonts w:ascii="Times New Roman" w:hAnsi="Times New Roman" w:cs="Times New Roman"/>
          <w:sz w:val="28"/>
          <w:szCs w:val="28"/>
        </w:rPr>
        <w:t>гуманитаризации</w:t>
      </w:r>
      <w:proofErr w:type="spellEnd"/>
      <w:r w:rsidRPr="00CC75A9">
        <w:rPr>
          <w:rFonts w:ascii="Times New Roman" w:hAnsi="Times New Roman" w:cs="Times New Roman"/>
          <w:sz w:val="28"/>
          <w:szCs w:val="28"/>
        </w:rPr>
        <w:t xml:space="preserve"> </w:t>
      </w:r>
      <w:r w:rsidRPr="00CC75A9">
        <w:rPr>
          <w:rStyle w:val="markedcontent"/>
          <w:rFonts w:ascii="Times New Roman" w:hAnsi="Times New Roman" w:cs="Times New Roman"/>
          <w:sz w:val="28"/>
          <w:szCs w:val="28"/>
        </w:rPr>
        <w:t>образования, приоритета развивающей функции в обучении математике.</w:t>
      </w:r>
      <w:r w:rsidRPr="00CC75A9">
        <w:rPr>
          <w:rFonts w:ascii="Times New Roman" w:hAnsi="Times New Roman" w:cs="Times New Roman"/>
          <w:sz w:val="28"/>
          <w:szCs w:val="28"/>
        </w:rPr>
        <w:br/>
      </w:r>
      <w:r w:rsidRPr="00CC75A9">
        <w:rPr>
          <w:rStyle w:val="markedcontent"/>
          <w:rFonts w:ascii="Times New Roman" w:hAnsi="Times New Roman" w:cs="Times New Roman"/>
          <w:sz w:val="28"/>
          <w:szCs w:val="28"/>
        </w:rPr>
        <w:t xml:space="preserve">Исходя из принципов гуманизации и </w:t>
      </w:r>
      <w:proofErr w:type="spellStart"/>
      <w:r w:rsidRPr="00CC75A9">
        <w:rPr>
          <w:rStyle w:val="markedcontent"/>
          <w:rFonts w:ascii="Times New Roman" w:hAnsi="Times New Roman" w:cs="Times New Roman"/>
          <w:sz w:val="28"/>
          <w:szCs w:val="28"/>
        </w:rPr>
        <w:t>гуманитаризации</w:t>
      </w:r>
      <w:proofErr w:type="spellEnd"/>
      <w:r w:rsidRPr="00CC75A9">
        <w:rPr>
          <w:rStyle w:val="markedcontent"/>
          <w:rFonts w:ascii="Times New Roman" w:hAnsi="Times New Roman" w:cs="Times New Roman"/>
          <w:sz w:val="28"/>
          <w:szCs w:val="28"/>
        </w:rPr>
        <w:t xml:space="preserve"> образования,</w:t>
      </w:r>
      <w:r w:rsidRPr="00CC75A9">
        <w:rPr>
          <w:rFonts w:ascii="Times New Roman" w:hAnsi="Times New Roman" w:cs="Times New Roman"/>
          <w:sz w:val="28"/>
          <w:szCs w:val="28"/>
        </w:rPr>
        <w:t xml:space="preserve"> </w:t>
      </w:r>
      <w:r w:rsidRPr="00CC75A9">
        <w:rPr>
          <w:rStyle w:val="markedcontent"/>
          <w:rFonts w:ascii="Times New Roman" w:hAnsi="Times New Roman" w:cs="Times New Roman"/>
          <w:sz w:val="28"/>
          <w:szCs w:val="28"/>
        </w:rPr>
        <w:t>содержание в программе «</w:t>
      </w:r>
      <w:proofErr w:type="spellStart"/>
      <w:r w:rsidRPr="00CC75A9">
        <w:rPr>
          <w:rStyle w:val="markedcontent"/>
          <w:rFonts w:ascii="Times New Roman" w:hAnsi="Times New Roman" w:cs="Times New Roman"/>
          <w:sz w:val="28"/>
          <w:szCs w:val="28"/>
        </w:rPr>
        <w:t>Игралочка</w:t>
      </w:r>
      <w:proofErr w:type="spellEnd"/>
      <w:r w:rsidRPr="00CC75A9">
        <w:rPr>
          <w:rStyle w:val="markedcontent"/>
          <w:rFonts w:ascii="Times New Roman" w:hAnsi="Times New Roman" w:cs="Times New Roman"/>
          <w:sz w:val="28"/>
          <w:szCs w:val="28"/>
        </w:rPr>
        <w:t>» ориентировано на личность ребенка, и</w:t>
      </w:r>
      <w:r w:rsidRPr="00CC75A9">
        <w:rPr>
          <w:rFonts w:ascii="Times New Roman" w:hAnsi="Times New Roman" w:cs="Times New Roman"/>
          <w:sz w:val="28"/>
          <w:szCs w:val="28"/>
        </w:rPr>
        <w:t xml:space="preserve"> </w:t>
      </w:r>
      <w:r w:rsidRPr="00CC75A9">
        <w:rPr>
          <w:rStyle w:val="markedcontent"/>
          <w:rFonts w:ascii="Times New Roman" w:hAnsi="Times New Roman" w:cs="Times New Roman"/>
          <w:sz w:val="28"/>
          <w:szCs w:val="28"/>
        </w:rPr>
        <w:t>выражается, условно говоря, тезисом «не ребенок для математики, а</w:t>
      </w:r>
      <w:r w:rsidRPr="00CC75A9">
        <w:rPr>
          <w:rFonts w:ascii="Times New Roman" w:hAnsi="Times New Roman" w:cs="Times New Roman"/>
          <w:sz w:val="28"/>
          <w:szCs w:val="28"/>
        </w:rPr>
        <w:br/>
      </w:r>
      <w:r w:rsidRPr="00CC75A9">
        <w:rPr>
          <w:rStyle w:val="markedcontent"/>
          <w:rFonts w:ascii="Times New Roman" w:hAnsi="Times New Roman" w:cs="Times New Roman"/>
          <w:sz w:val="28"/>
          <w:szCs w:val="28"/>
        </w:rPr>
        <w:t>математика для ребенка».</w:t>
      </w:r>
      <w:r w:rsidRPr="00CC75A9">
        <w:rPr>
          <w:rFonts w:ascii="Times New Roman" w:hAnsi="Times New Roman" w:cs="Times New Roman"/>
          <w:sz w:val="28"/>
          <w:szCs w:val="28"/>
        </w:rPr>
        <w:br/>
      </w:r>
      <w:r w:rsidRPr="00CC75A9">
        <w:rPr>
          <w:rStyle w:val="markedcontent"/>
          <w:rFonts w:ascii="Times New Roman" w:hAnsi="Times New Roman" w:cs="Times New Roman"/>
          <w:sz w:val="28"/>
          <w:szCs w:val="28"/>
        </w:rPr>
        <w:t>Принцип приоритета развивающей функции в обучении математике</w:t>
      </w:r>
      <w:r w:rsidRPr="00CC75A9">
        <w:rPr>
          <w:rFonts w:ascii="Times New Roman" w:hAnsi="Times New Roman" w:cs="Times New Roman"/>
          <w:sz w:val="28"/>
          <w:szCs w:val="28"/>
        </w:rPr>
        <w:t xml:space="preserve"> </w:t>
      </w:r>
      <w:r w:rsidRPr="00CC75A9">
        <w:rPr>
          <w:rStyle w:val="markedcontent"/>
          <w:rFonts w:ascii="Times New Roman" w:hAnsi="Times New Roman" w:cs="Times New Roman"/>
          <w:sz w:val="28"/>
          <w:szCs w:val="28"/>
        </w:rPr>
        <w:t>предполагает не столько собственно математическое образование, в узком</w:t>
      </w:r>
      <w:r w:rsidRPr="00CC75A9">
        <w:rPr>
          <w:rFonts w:ascii="Times New Roman" w:hAnsi="Times New Roman" w:cs="Times New Roman"/>
          <w:sz w:val="28"/>
          <w:szCs w:val="28"/>
        </w:rPr>
        <w:br/>
      </w:r>
      <w:r w:rsidRPr="00CC75A9">
        <w:rPr>
          <w:rStyle w:val="markedcontent"/>
          <w:rFonts w:ascii="Times New Roman" w:hAnsi="Times New Roman" w:cs="Times New Roman"/>
          <w:sz w:val="28"/>
          <w:szCs w:val="28"/>
        </w:rPr>
        <w:t>смысле слова, сколько образование и развитие с помощью математики</w:t>
      </w:r>
    </w:p>
    <w:p w14:paraId="02C33F55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761462C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9CDB27F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094535B" wp14:editId="754E8B78">
            <wp:simplePos x="0" y="0"/>
            <wp:positionH relativeFrom="column">
              <wp:posOffset>3230</wp:posOffset>
            </wp:positionH>
            <wp:positionV relativeFrom="paragraph">
              <wp:posOffset>3506</wp:posOffset>
            </wp:positionV>
            <wp:extent cx="2272489" cy="3041374"/>
            <wp:effectExtent l="0" t="0" r="0" b="6985"/>
            <wp:wrapTight wrapText="bothSides">
              <wp:wrapPolygon edited="0">
                <wp:start x="0" y="0"/>
                <wp:lineTo x="0" y="21514"/>
                <wp:lineTo x="21371" y="21514"/>
                <wp:lineTo x="2137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70" t="17425" r="669" b="14209"/>
                    <a:stretch/>
                  </pic:blipFill>
                  <pic:spPr bwMode="auto">
                    <a:xfrm>
                      <a:off x="0" y="0"/>
                      <a:ext cx="2272489" cy="3041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3457892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B2F48FE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75A9">
        <w:rPr>
          <w:rFonts w:ascii="Times New Roman" w:hAnsi="Times New Roman" w:cs="Times New Roman"/>
          <w:b/>
          <w:sz w:val="28"/>
          <w:szCs w:val="28"/>
        </w:rPr>
        <w:t>Программа логопедической работы по преодолению фонетико- фонематического недоразвития у детей. Авторы Т.Б. Филичева, Г.В. Чиркина.</w:t>
      </w:r>
    </w:p>
    <w:p w14:paraId="300FE47C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CBD22F7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 xml:space="preserve">Общая цель: освоение детьми коммуникативной функции языка в соответствии с возрастными нормами. </w:t>
      </w:r>
    </w:p>
    <w:p w14:paraId="2EF3473B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Основная задачи: проведение работы, направленной на основании детьми взаимосвязи между содержательной, смысловой стороной речи и средствами ее выражения на основе усвоения основных языковых единиц: текста, предложения, слова; овладение детьми объемом знаний, умений и навыков, необходимых для готовности к обучению в общеобразовательной школе.</w:t>
      </w:r>
    </w:p>
    <w:p w14:paraId="460072AF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A3C6BA8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AFADBD5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Аннотация к программе "Топ-хлоп, малыши! А.И. Бурениной</w:t>
      </w:r>
    </w:p>
    <w:p w14:paraId="24D03F04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Программа по музыкально-ритмическому воспитанию детей 2-3 лет. Программа</w:t>
      </w:r>
    </w:p>
    <w:p w14:paraId="640E3E9D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адресована воспитателям групп раннего возраста, музыкальным руководителям,</w:t>
      </w:r>
    </w:p>
    <w:p w14:paraId="1184F5CA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дефектологам родителям и гувернерам - всем, кто заинтересован в развитии ребенка. В</w:t>
      </w:r>
    </w:p>
    <w:p w14:paraId="34D5F750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программе раскрыто содержание работы по развитию музыкально-ритмических движений</w:t>
      </w:r>
    </w:p>
    <w:p w14:paraId="0F7D82FE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у детей 2-3 лет, проиллюстрированное практическим материалом – описанием</w:t>
      </w:r>
    </w:p>
    <w:p w14:paraId="5D171653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музыкально-ритмических композиций (с нотами), сценариями праздников и развлечений.</w:t>
      </w:r>
    </w:p>
    <w:p w14:paraId="59C05600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Цель программы - воспитание интереса к музыкально-ритмическим движениям,</w:t>
      </w:r>
    </w:p>
    <w:p w14:paraId="42B034C3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развитие эмоциональной отзывчивости на музыку. Программа интересна наличием</w:t>
      </w:r>
    </w:p>
    <w:p w14:paraId="7CE4F2DB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разнообразных музыкально-ритмических композиций, которые объединены в циклы по</w:t>
      </w:r>
    </w:p>
    <w:p w14:paraId="7645A97A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принципу усложнения заданий и разнообразия движений. Все игровые упражнения</w:t>
      </w:r>
    </w:p>
    <w:p w14:paraId="69839924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систематизированы в строгой последовательности и адаптированы именно для раннего</w:t>
      </w:r>
    </w:p>
    <w:p w14:paraId="7896E29A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 xml:space="preserve">возраста. Репертуар, лежащий в основе </w:t>
      </w:r>
      <w:proofErr w:type="gramStart"/>
      <w:r w:rsidRPr="00CC75A9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CC75A9">
        <w:rPr>
          <w:rFonts w:ascii="Times New Roman" w:hAnsi="Times New Roman" w:cs="Times New Roman"/>
          <w:sz w:val="28"/>
          <w:szCs w:val="28"/>
        </w:rPr>
        <w:t xml:space="preserve"> пляски, песни с движением или игры с</w:t>
      </w:r>
    </w:p>
    <w:p w14:paraId="4F8016B2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lastRenderedPageBreak/>
        <w:t xml:space="preserve">движением авторов Е. Тиличеевой, Т. </w:t>
      </w:r>
      <w:proofErr w:type="spellStart"/>
      <w:r w:rsidRPr="00CC75A9">
        <w:rPr>
          <w:rFonts w:ascii="Times New Roman" w:hAnsi="Times New Roman" w:cs="Times New Roman"/>
          <w:sz w:val="28"/>
          <w:szCs w:val="28"/>
        </w:rPr>
        <w:t>Бабаджан</w:t>
      </w:r>
      <w:proofErr w:type="spellEnd"/>
      <w:r w:rsidRPr="00CC75A9">
        <w:rPr>
          <w:rFonts w:ascii="Times New Roman" w:hAnsi="Times New Roman" w:cs="Times New Roman"/>
          <w:sz w:val="28"/>
          <w:szCs w:val="28"/>
        </w:rPr>
        <w:t xml:space="preserve">, Е. </w:t>
      </w:r>
      <w:proofErr w:type="spellStart"/>
      <w:r w:rsidRPr="00CC75A9">
        <w:rPr>
          <w:rFonts w:ascii="Times New Roman" w:hAnsi="Times New Roman" w:cs="Times New Roman"/>
          <w:sz w:val="28"/>
          <w:szCs w:val="28"/>
        </w:rPr>
        <w:t>Макшанцевой</w:t>
      </w:r>
      <w:proofErr w:type="spellEnd"/>
      <w:r w:rsidRPr="00CC75A9">
        <w:rPr>
          <w:rFonts w:ascii="Times New Roman" w:hAnsi="Times New Roman" w:cs="Times New Roman"/>
          <w:sz w:val="28"/>
          <w:szCs w:val="28"/>
        </w:rPr>
        <w:t xml:space="preserve"> и других. Программа</w:t>
      </w:r>
    </w:p>
    <w:p w14:paraId="7FF3821A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состоит из двух частей: содержание работы в течение года; подробное описание всех</w:t>
      </w:r>
    </w:p>
    <w:p w14:paraId="3BD31EAD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игровых упражнений с выписанными музыкальным и словесным текстами; и сценарии</w:t>
      </w:r>
    </w:p>
    <w:p w14:paraId="2D4C96CF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развлечений и праздничных утренников с родителями на основе изученного материала.</w:t>
      </w:r>
    </w:p>
    <w:p w14:paraId="6E42535F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Основной метод музыкально-ритмического воспитания детей - "вовлекающий показ"</w:t>
      </w:r>
    </w:p>
    <w:p w14:paraId="01854AFE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CC75A9">
        <w:rPr>
          <w:rFonts w:ascii="Times New Roman" w:hAnsi="Times New Roman" w:cs="Times New Roman"/>
          <w:sz w:val="28"/>
          <w:szCs w:val="28"/>
        </w:rPr>
        <w:t>С.Д.Руднева</w:t>
      </w:r>
      <w:proofErr w:type="spellEnd"/>
      <w:r w:rsidRPr="00CC75A9">
        <w:rPr>
          <w:rFonts w:ascii="Times New Roman" w:hAnsi="Times New Roman" w:cs="Times New Roman"/>
          <w:sz w:val="28"/>
          <w:szCs w:val="28"/>
        </w:rPr>
        <w:t>).</w:t>
      </w:r>
    </w:p>
    <w:p w14:paraId="719A9FE7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3F55282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Аннотация к программе «Обучение плаванию в детском саду»</w:t>
      </w:r>
    </w:p>
    <w:p w14:paraId="056B38B2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Е. К. Вороновой</w:t>
      </w:r>
    </w:p>
    <w:p w14:paraId="7D6AB49D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Автором, доцентом кафедры дошкольной педагогики Карельского</w:t>
      </w:r>
    </w:p>
    <w:p w14:paraId="019FF4D5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государственного педагогического университета, предложена программа,</w:t>
      </w:r>
    </w:p>
    <w:p w14:paraId="7080445A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включающая содержание и описание технологии обучения дошкольников</w:t>
      </w:r>
    </w:p>
    <w:p w14:paraId="03CB1AA6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плаванию в детском саду. Программа составлена с учетом возрастных</w:t>
      </w:r>
    </w:p>
    <w:p w14:paraId="21CA0B2D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особенностей развития детей (младший, средний, старший дошкольный</w:t>
      </w:r>
    </w:p>
    <w:p w14:paraId="5F1B9204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возраст); по каждой возрастной группе представлены особенности освоения</w:t>
      </w:r>
    </w:p>
    <w:p w14:paraId="3FBD8708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двигательных навыков, характеристика специфики обучения плаванию.</w:t>
      </w:r>
    </w:p>
    <w:p w14:paraId="64F2271B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Целью программы - обучение детей дошкольного возраста плаванию;</w:t>
      </w:r>
    </w:p>
    <w:p w14:paraId="38D3118C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закаливанию и укреплению детского организма; обучение каждого ребенка</w:t>
      </w:r>
    </w:p>
    <w:p w14:paraId="1455006D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осознанно заниматься физическими упражнениями; создание основы для</w:t>
      </w:r>
    </w:p>
    <w:p w14:paraId="1BFE23E6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разностороннего физического развития (развитие и укрепление опорно-</w:t>
      </w:r>
    </w:p>
    <w:p w14:paraId="7FB40146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двигательного аппарата, сердечно-сосудистой, дыхательной и нервной</w:t>
      </w:r>
    </w:p>
    <w:p w14:paraId="37A1C8A6" w14:textId="77777777" w:rsidR="00CC75A9" w:rsidRPr="00CC75A9" w:rsidRDefault="00CC75A9" w:rsidP="00CC75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75A9">
        <w:rPr>
          <w:rFonts w:ascii="Times New Roman" w:hAnsi="Times New Roman" w:cs="Times New Roman"/>
          <w:sz w:val="28"/>
          <w:szCs w:val="28"/>
        </w:rPr>
        <w:t>систем).</w:t>
      </w:r>
    </w:p>
    <w:p w14:paraId="2351B8D8" w14:textId="77777777" w:rsidR="00CC1A45" w:rsidRDefault="00CC1A45"/>
    <w:sectPr w:rsidR="00CC1A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342"/>
    <w:rsid w:val="002C0342"/>
    <w:rsid w:val="00CC1A45"/>
    <w:rsid w:val="00CC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362458-6BCA-4C05-A98C-36F4021C0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75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CC75A9"/>
  </w:style>
  <w:style w:type="paragraph" w:styleId="a3">
    <w:name w:val="No Spacing"/>
    <w:uiPriority w:val="1"/>
    <w:qFormat/>
    <w:rsid w:val="00CC75A9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CC75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C75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2166</Words>
  <Characters>12348</Characters>
  <Application>Microsoft Office Word</Application>
  <DocSecurity>0</DocSecurity>
  <Lines>102</Lines>
  <Paragraphs>28</Paragraphs>
  <ScaleCrop>false</ScaleCrop>
  <Company/>
  <LinksUpToDate>false</LinksUpToDate>
  <CharactersWithSpaces>14486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Juliya</dc:creator>
  <cp:keywords/>
  <dc:description/>
  <cp:lastModifiedBy>Juliya</cp:lastModifiedBy>
  <cp:revision>2</cp:revision>
  <dcterms:created xsi:type="dcterms:W3CDTF">2023-11-19T14:15:00Z</dcterms:created>
  <dcterms:modified xsi:type="dcterms:W3CDTF">2023-11-19T14:15:00Z</dcterms:modified>
</cp:coreProperties>
</file>